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1F1" w14:textId="77777777" w:rsidR="00E31A60" w:rsidRDefault="00E31A60"/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E31A60" w:rsidRPr="00741F77" w14:paraId="738FCBB7" w14:textId="77777777" w:rsidTr="00454C24">
        <w:tc>
          <w:tcPr>
            <w:tcW w:w="5211" w:type="dxa"/>
          </w:tcPr>
          <w:p w14:paraId="30995D6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14:paraId="06A142E4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E31A60" w:rsidRPr="00741F77" w14:paraId="41279F3B" w14:textId="77777777" w:rsidTr="00454C24">
        <w:tc>
          <w:tcPr>
            <w:tcW w:w="5211" w:type="dxa"/>
          </w:tcPr>
          <w:p w14:paraId="4E737AA2" w14:textId="7B9042E8" w:rsidR="00E31A60" w:rsidRPr="00741F77" w:rsidRDefault="00492797" w:rsidP="0049279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УРЛС -н</w:t>
            </w:r>
            <w:r w:rsidR="004E7019">
              <w:rPr>
                <w:rFonts w:ascii="Times New Roman" w:hAnsi="Times New Roman"/>
                <w:sz w:val="28"/>
                <w:szCs w:val="28"/>
              </w:rPr>
              <w:t>ачальник У</w:t>
            </w:r>
            <w:r w:rsidR="00E31A60" w:rsidRPr="00741F77">
              <w:rPr>
                <w:rFonts w:ascii="Times New Roman" w:hAnsi="Times New Roman"/>
                <w:sz w:val="28"/>
                <w:szCs w:val="28"/>
              </w:rPr>
              <w:t>ПП УРЛС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A60" w:rsidRPr="00741F77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</w:tc>
        <w:tc>
          <w:tcPr>
            <w:tcW w:w="4536" w:type="dxa"/>
          </w:tcPr>
          <w:p w14:paraId="3F3482E0" w14:textId="518D2D50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14:paraId="5C8DA60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E31A60" w:rsidRPr="00741F77" w14:paraId="70992CE4" w14:textId="77777777" w:rsidTr="00454C24">
        <w:tc>
          <w:tcPr>
            <w:tcW w:w="5211" w:type="dxa"/>
          </w:tcPr>
          <w:p w14:paraId="28146CDB" w14:textId="030B5AEF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полковник </w:t>
            </w:r>
            <w:r w:rsidR="0023491C">
              <w:rPr>
                <w:rFonts w:ascii="Times New Roman" w:hAnsi="Times New Roman"/>
                <w:sz w:val="28"/>
                <w:szCs w:val="28"/>
              </w:rPr>
              <w:t>полиции</w:t>
            </w:r>
          </w:p>
          <w:p w14:paraId="32A0DFE8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A92A8" w14:textId="0089B2DB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60" w:rsidRPr="00741F77" w14:paraId="4BA2F3CA" w14:textId="77777777" w:rsidTr="00454C24">
        <w:tc>
          <w:tcPr>
            <w:tcW w:w="5211" w:type="dxa"/>
          </w:tcPr>
          <w:p w14:paraId="3F5C1C51" w14:textId="45743D3E" w:rsidR="00E31A60" w:rsidRPr="00741F77" w:rsidRDefault="00E31A60" w:rsidP="004E701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        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7019">
              <w:rPr>
                <w:rFonts w:ascii="Times New Roman" w:hAnsi="Times New Roman"/>
                <w:sz w:val="28"/>
                <w:szCs w:val="28"/>
              </w:rPr>
              <w:t>В. Лучин</w:t>
            </w:r>
          </w:p>
        </w:tc>
        <w:tc>
          <w:tcPr>
            <w:tcW w:w="4536" w:type="dxa"/>
          </w:tcPr>
          <w:p w14:paraId="4BB72212" w14:textId="60F31D76" w:rsidR="00E31A60" w:rsidRPr="00741F77" w:rsidRDefault="00E31A60" w:rsidP="00E31A6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П.А. Рыженков</w:t>
            </w:r>
          </w:p>
        </w:tc>
      </w:tr>
      <w:tr w:rsidR="00E31A60" w:rsidRPr="00741F77" w14:paraId="50A697CA" w14:textId="77777777" w:rsidTr="00454C24">
        <w:tc>
          <w:tcPr>
            <w:tcW w:w="5211" w:type="dxa"/>
          </w:tcPr>
          <w:p w14:paraId="456F71C3" w14:textId="13AC3681" w:rsidR="00E31A60" w:rsidRPr="00741F77" w:rsidRDefault="00E31A60" w:rsidP="004E701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«____</w:t>
            </w:r>
            <w:proofErr w:type="gramStart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_»  </w:t>
            </w:r>
            <w:r w:rsidR="004E7019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gramEnd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2797">
              <w:rPr>
                <w:rFonts w:ascii="Times New Roman" w:hAnsi="Times New Roman"/>
                <w:sz w:val="28"/>
                <w:szCs w:val="28"/>
              </w:rPr>
              <w:t>4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14:paraId="5F6C1676" w14:textId="56C2FF08" w:rsidR="00E31A60" w:rsidRPr="00741F77" w:rsidRDefault="00E31A60" w:rsidP="004E701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«_____</w:t>
            </w:r>
            <w:proofErr w:type="gramStart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_»  </w:t>
            </w:r>
            <w:r w:rsidR="004E7019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gramEnd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2797">
              <w:rPr>
                <w:rFonts w:ascii="Times New Roman" w:hAnsi="Times New Roman"/>
                <w:sz w:val="28"/>
                <w:szCs w:val="28"/>
              </w:rPr>
              <w:t>4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6FC35E75" w14:textId="77777777" w:rsidR="00741F77" w:rsidRDefault="00741F77"/>
    <w:p w14:paraId="203677BC" w14:textId="77777777" w:rsidR="00C142CB" w:rsidRPr="00C84E2A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 О Л О Ж Е Н И Е</w:t>
      </w:r>
    </w:p>
    <w:p w14:paraId="649C3811" w14:textId="77777777" w:rsidR="006A05B3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</w:t>
      </w:r>
      <w:r w:rsidR="0011166F">
        <w:rPr>
          <w:rFonts w:ascii="Times New Roman" w:hAnsi="Times New Roman"/>
          <w:b/>
          <w:sz w:val="28"/>
          <w:szCs w:val="28"/>
        </w:rPr>
        <w:t xml:space="preserve">оссии </w:t>
      </w:r>
    </w:p>
    <w:p w14:paraId="581FDD09" w14:textId="5A972D80" w:rsidR="00574799" w:rsidRDefault="0011166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Московской области 20</w:t>
      </w:r>
      <w:r w:rsidR="00E31A60">
        <w:rPr>
          <w:rFonts w:ascii="Times New Roman" w:hAnsi="Times New Roman"/>
          <w:b/>
          <w:sz w:val="28"/>
          <w:szCs w:val="28"/>
        </w:rPr>
        <w:t>2</w:t>
      </w:r>
      <w:r w:rsidR="00492797">
        <w:rPr>
          <w:rFonts w:ascii="Times New Roman" w:hAnsi="Times New Roman"/>
          <w:b/>
          <w:sz w:val="28"/>
          <w:szCs w:val="28"/>
        </w:rPr>
        <w:t>4</w:t>
      </w:r>
      <w:r w:rsidR="00574799" w:rsidRPr="00C84E2A">
        <w:rPr>
          <w:rFonts w:ascii="Times New Roman" w:hAnsi="Times New Roman"/>
          <w:b/>
          <w:sz w:val="28"/>
          <w:szCs w:val="28"/>
        </w:rPr>
        <w:t xml:space="preserve">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14:paraId="596F7B95" w14:textId="77777777" w:rsidR="00E055AB" w:rsidRPr="0005488F" w:rsidRDefault="00C24B60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</w:t>
      </w:r>
    </w:p>
    <w:p w14:paraId="24E4F0C0" w14:textId="77777777" w:rsidR="0079009F" w:rsidRPr="00C84E2A" w:rsidRDefault="002A2554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полковника милиции Д.А. Маркелова </w:t>
      </w:r>
    </w:p>
    <w:p w14:paraId="7DF4C59F" w14:textId="77777777" w:rsidR="00E055AB" w:rsidRPr="00E055AB" w:rsidRDefault="00E055AB" w:rsidP="00E055A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4E56B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14:paraId="0262020E" w14:textId="05DE0388"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</w:t>
      </w:r>
      <w:r w:rsidR="0011166F">
        <w:rPr>
          <w:rFonts w:ascii="Times New Roman" w:hAnsi="Times New Roman"/>
          <w:sz w:val="28"/>
          <w:szCs w:val="28"/>
        </w:rPr>
        <w:t>ным и массовым видам спорта 20</w:t>
      </w:r>
      <w:r w:rsidR="00E31A60">
        <w:rPr>
          <w:rFonts w:ascii="Times New Roman" w:hAnsi="Times New Roman"/>
          <w:sz w:val="28"/>
          <w:szCs w:val="28"/>
        </w:rPr>
        <w:t>2</w:t>
      </w:r>
      <w:r w:rsidR="00492797">
        <w:rPr>
          <w:rFonts w:ascii="Times New Roman" w:hAnsi="Times New Roman"/>
          <w:sz w:val="28"/>
          <w:szCs w:val="28"/>
        </w:rPr>
        <w:t>4</w:t>
      </w:r>
      <w:r w:rsidR="00574799">
        <w:rPr>
          <w:rFonts w:ascii="Times New Roman" w:hAnsi="Times New Roman"/>
          <w:sz w:val="28"/>
          <w:szCs w:val="28"/>
        </w:rPr>
        <w:t xml:space="preserve"> года,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</w:t>
      </w:r>
      <w:proofErr w:type="gramStart"/>
      <w:r w:rsidR="002A2554">
        <w:rPr>
          <w:rFonts w:ascii="Times New Roman" w:hAnsi="Times New Roman"/>
          <w:sz w:val="28"/>
          <w:szCs w:val="28"/>
        </w:rPr>
        <w:t xml:space="preserve">Маркелова </w:t>
      </w:r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</w:t>
      </w:r>
      <w:proofErr w:type="gramEnd"/>
      <w:r w:rsidR="0079009F" w:rsidRPr="00DB6C5D">
        <w:rPr>
          <w:rFonts w:ascii="Times New Roman" w:hAnsi="Times New Roman"/>
          <w:sz w:val="28"/>
          <w:szCs w:val="28"/>
        </w:rPr>
        <w:t>далее – соревнования) проводятся с целью:</w:t>
      </w:r>
    </w:p>
    <w:p w14:paraId="04F57675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57CE0FCA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1740AC71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14:paraId="27241D1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2F7D552C" w14:textId="392489E4"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57137C" w:rsidRPr="0057137C">
        <w:rPr>
          <w:rFonts w:ascii="Times New Roman" w:hAnsi="Times New Roman"/>
          <w:sz w:val="28"/>
          <w:szCs w:val="28"/>
        </w:rPr>
        <w:t xml:space="preserve"> </w:t>
      </w:r>
      <w:r w:rsidR="00107040">
        <w:rPr>
          <w:rFonts w:ascii="Times New Roman" w:hAnsi="Times New Roman"/>
          <w:sz w:val="28"/>
          <w:szCs w:val="28"/>
        </w:rPr>
        <w:t>1</w:t>
      </w:r>
      <w:r w:rsidR="00492797">
        <w:rPr>
          <w:rFonts w:ascii="Times New Roman" w:hAnsi="Times New Roman"/>
          <w:sz w:val="28"/>
          <w:szCs w:val="28"/>
        </w:rPr>
        <w:t>9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</w:t>
      </w:r>
      <w:r w:rsidR="00E31A60">
        <w:rPr>
          <w:rFonts w:ascii="Times New Roman" w:hAnsi="Times New Roman"/>
          <w:sz w:val="28"/>
          <w:szCs w:val="28"/>
        </w:rPr>
        <w:t>2</w:t>
      </w:r>
      <w:r w:rsidR="00492797">
        <w:rPr>
          <w:rFonts w:ascii="Times New Roman" w:hAnsi="Times New Roman"/>
          <w:sz w:val="28"/>
          <w:szCs w:val="28"/>
        </w:rPr>
        <w:t>4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14:paraId="763953F2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10565863" w14:textId="77777777"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5B898FFA" w14:textId="77777777"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476544A2" w14:textId="77777777"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14:paraId="1306DA63" w14:textId="77777777"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14:paraId="08F4D226" w14:textId="77777777"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2EA88A" w14:textId="77777777"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14:paraId="20047A78" w14:textId="77777777"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14:paraId="66DB1A3E" w14:textId="77777777"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14:paraId="7E8AB5C1" w14:textId="77777777"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14:paraId="3EA1807E" w14:textId="77777777" w:rsidR="00BB3D38" w:rsidRDefault="00F651DF" w:rsidP="00BB3D3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 </w:t>
      </w:r>
      <w:r w:rsidR="00BB3D38">
        <w:rPr>
          <w:szCs w:val="28"/>
        </w:rPr>
        <w:t>58, 64, 71, 79, 88, 98 и свыше 98 кг.</w:t>
      </w:r>
    </w:p>
    <w:p w14:paraId="7F499527" w14:textId="54CB3684"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14:paraId="44EBF83F" w14:textId="77777777"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14:paraId="372F19C8" w14:textId="5C9E9215" w:rsidR="007D6D28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="007D6D28"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 w:rsidR="007D6D28">
        <w:rPr>
          <w:rFonts w:ascii="Times New Roman" w:hAnsi="Times New Roman"/>
          <w:sz w:val="28"/>
          <w:szCs w:val="28"/>
        </w:rPr>
        <w:t xml:space="preserve">России </w:t>
      </w:r>
      <w:r w:rsidR="007D6D28"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7D6D28">
        <w:rPr>
          <w:rFonts w:ascii="Times New Roman" w:hAnsi="Times New Roman"/>
          <w:sz w:val="28"/>
          <w:szCs w:val="28"/>
        </w:rPr>
        <w:t xml:space="preserve">анды ГУ МВД России, полков ДПС, </w:t>
      </w:r>
      <w:r w:rsidR="00492797">
        <w:rPr>
          <w:rFonts w:ascii="Times New Roman" w:hAnsi="Times New Roman"/>
          <w:sz w:val="28"/>
          <w:szCs w:val="28"/>
        </w:rPr>
        <w:t>Специального п</w:t>
      </w:r>
      <w:r w:rsidR="007D6D28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7D6D28"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7D6D28">
        <w:rPr>
          <w:rFonts w:ascii="Times New Roman" w:hAnsi="Times New Roman"/>
          <w:sz w:val="28"/>
          <w:szCs w:val="28"/>
        </w:rPr>
        <w:t xml:space="preserve">действующее </w:t>
      </w:r>
      <w:r w:rsidR="007D6D28"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1CF7471B" w14:textId="79D9E4E5" w:rsidR="00A652ED" w:rsidRPr="00DB6C5D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14:paraId="556F9F6A" w14:textId="77777777"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14:paraId="36437FB9" w14:textId="77777777"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14:paraId="5687AA5B" w14:textId="77777777"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14:paraId="2D9F5035" w14:textId="08946C73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</w:t>
      </w:r>
      <w:r w:rsidR="00492797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14:paraId="53D4D15A" w14:textId="77777777"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26704A34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3CDB84EF" w14:textId="77777777"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14:paraId="4C8788B5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14:paraId="06947753" w14:textId="77777777"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08E5983" w14:textId="77777777"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14:paraId="300CBE5F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73F01CCC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14:paraId="5D8DB997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2115BCE2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9FBFA93" w14:textId="77777777"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32C8B66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 xml:space="preserve">секретарь </w:t>
      </w:r>
      <w:r w:rsidR="00451FFC" w:rsidRPr="00DB6C5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51FFC" w:rsidRPr="00DB6C5D"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5909DDC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A8D6DF6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14:paraId="4EC0545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36FEBD0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37B66779" w14:textId="77777777"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14:paraId="6BAC6FC9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14:paraId="5149624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074B821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14:paraId="76C9F5A8" w14:textId="172D32FC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492797">
        <w:rPr>
          <w:rFonts w:ascii="Times New Roman" w:hAnsi="Times New Roman"/>
          <w:sz w:val="28"/>
          <w:szCs w:val="28"/>
        </w:rPr>
        <w:t>Управление</w:t>
      </w:r>
      <w:r w:rsidRPr="00DB6C5D">
        <w:rPr>
          <w:rFonts w:ascii="Times New Roman" w:hAnsi="Times New Roman"/>
          <w:sz w:val="28"/>
          <w:szCs w:val="28"/>
        </w:rPr>
        <w:t xml:space="preserve">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14:paraId="3CE2174E" w14:textId="5A841D0E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</w:t>
      </w:r>
      <w:r w:rsidR="00492797">
        <w:rPr>
          <w:rFonts w:ascii="Times New Roman" w:hAnsi="Times New Roman"/>
          <w:sz w:val="28"/>
          <w:szCs w:val="28"/>
        </w:rPr>
        <w:t>4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14:paraId="48A4ED1E" w14:textId="77777777"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8.3. Официальным  адресом организатора является:</w:t>
      </w:r>
    </w:p>
    <w:p w14:paraId="7A29734F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lastRenderedPageBreak/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14:paraId="23398E9E" w14:textId="77777777" w:rsidR="0005488F" w:rsidRDefault="0005488F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обл., г. Долгопрудный, Восточная ул., 1.</w:t>
      </w:r>
    </w:p>
    <w:p w14:paraId="7221130B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14:paraId="79E4906B" w14:textId="77777777"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5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14:paraId="508549CA" w14:textId="77777777" w:rsidR="005069A6" w:rsidRPr="00DB6C5D" w:rsidRDefault="0094088E" w:rsidP="00016C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6C5D">
        <w:rPr>
          <w:rFonts w:ascii="Times New Roman" w:hAnsi="Times New Roman"/>
          <w:sz w:val="28"/>
          <w:szCs w:val="28"/>
        </w:rPr>
        <w:t>.</w:t>
      </w:r>
    </w:p>
    <w:p w14:paraId="246C9A09" w14:textId="31F32ECB" w:rsidR="00741F77" w:rsidRDefault="00E91E23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</w:t>
      </w:r>
      <w:r w:rsidR="005069A6" w:rsidRPr="00741F77">
        <w:rPr>
          <w:rFonts w:ascii="Times New Roman" w:hAnsi="Times New Roman"/>
          <w:b/>
          <w:sz w:val="28"/>
          <w:szCs w:val="28"/>
        </w:rPr>
        <w:t xml:space="preserve"> профессиональной подготовки</w:t>
      </w:r>
      <w:r w:rsidR="00016C18" w:rsidRPr="00741F77">
        <w:rPr>
          <w:rFonts w:ascii="Times New Roman" w:hAnsi="Times New Roman"/>
          <w:b/>
          <w:sz w:val="28"/>
          <w:szCs w:val="28"/>
        </w:rPr>
        <w:t xml:space="preserve"> </w:t>
      </w:r>
    </w:p>
    <w:p w14:paraId="755E01F7" w14:textId="77777777" w:rsidR="00016C18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327E5180" w14:textId="77777777" w:rsidR="00741F77" w:rsidRPr="00741F77" w:rsidRDefault="00741F77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095D37" w14:textId="77777777" w:rsidR="0079009F" w:rsidRPr="00741F77" w:rsidRDefault="005069A6" w:rsidP="0001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МОО ОГО ВФСО «Динамо»</w:t>
      </w:r>
    </w:p>
    <w:sectPr w:rsidR="0079009F" w:rsidRPr="00741F77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9F"/>
    <w:rsid w:val="00016C18"/>
    <w:rsid w:val="000430D9"/>
    <w:rsid w:val="0005488F"/>
    <w:rsid w:val="000669D5"/>
    <w:rsid w:val="000A7BBC"/>
    <w:rsid w:val="000F0278"/>
    <w:rsid w:val="00107040"/>
    <w:rsid w:val="0011166F"/>
    <w:rsid w:val="001256D8"/>
    <w:rsid w:val="00132974"/>
    <w:rsid w:val="00162EA7"/>
    <w:rsid w:val="00181FA1"/>
    <w:rsid w:val="00196771"/>
    <w:rsid w:val="0023491C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492797"/>
    <w:rsid w:val="004E7019"/>
    <w:rsid w:val="005065DC"/>
    <w:rsid w:val="005069A6"/>
    <w:rsid w:val="0051516B"/>
    <w:rsid w:val="005708B3"/>
    <w:rsid w:val="0057137C"/>
    <w:rsid w:val="00574799"/>
    <w:rsid w:val="005C7BE8"/>
    <w:rsid w:val="00627DE0"/>
    <w:rsid w:val="00631B38"/>
    <w:rsid w:val="006A05B3"/>
    <w:rsid w:val="006D4CB8"/>
    <w:rsid w:val="006E08AC"/>
    <w:rsid w:val="00704EB9"/>
    <w:rsid w:val="00712037"/>
    <w:rsid w:val="00741F77"/>
    <w:rsid w:val="0075158E"/>
    <w:rsid w:val="00757F30"/>
    <w:rsid w:val="0079009F"/>
    <w:rsid w:val="007B237C"/>
    <w:rsid w:val="007D6D28"/>
    <w:rsid w:val="008B550F"/>
    <w:rsid w:val="008E1C87"/>
    <w:rsid w:val="008F4055"/>
    <w:rsid w:val="00920072"/>
    <w:rsid w:val="00920164"/>
    <w:rsid w:val="0094088E"/>
    <w:rsid w:val="00A652ED"/>
    <w:rsid w:val="00A66076"/>
    <w:rsid w:val="00A73AD2"/>
    <w:rsid w:val="00A81285"/>
    <w:rsid w:val="00A91DCA"/>
    <w:rsid w:val="00AA4041"/>
    <w:rsid w:val="00AB20D5"/>
    <w:rsid w:val="00AE3079"/>
    <w:rsid w:val="00B2061B"/>
    <w:rsid w:val="00B92A0B"/>
    <w:rsid w:val="00BA7219"/>
    <w:rsid w:val="00BB3D38"/>
    <w:rsid w:val="00BB4774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11568"/>
    <w:rsid w:val="00D37785"/>
    <w:rsid w:val="00D44B02"/>
    <w:rsid w:val="00D55CFA"/>
    <w:rsid w:val="00D85551"/>
    <w:rsid w:val="00DB6C5D"/>
    <w:rsid w:val="00DD11FF"/>
    <w:rsid w:val="00E055AB"/>
    <w:rsid w:val="00E1607D"/>
    <w:rsid w:val="00E31A60"/>
    <w:rsid w:val="00E472B4"/>
    <w:rsid w:val="00E638A9"/>
    <w:rsid w:val="00E91E23"/>
    <w:rsid w:val="00EB114C"/>
    <w:rsid w:val="00EF0677"/>
    <w:rsid w:val="00F17D6D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B863"/>
  <w15:docId w15:val="{6963D1BD-416A-4FD9-98D4-749E4C03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5644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User</cp:lastModifiedBy>
  <cp:revision>2</cp:revision>
  <cp:lastPrinted>2022-11-07T11:30:00Z</cp:lastPrinted>
  <dcterms:created xsi:type="dcterms:W3CDTF">2024-10-08T05:37:00Z</dcterms:created>
  <dcterms:modified xsi:type="dcterms:W3CDTF">2024-10-08T05:37:00Z</dcterms:modified>
</cp:coreProperties>
</file>